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3D" w:rsidRPr="002F7E31" w:rsidRDefault="00855B3D" w:rsidP="00855B3D">
      <w:pPr>
        <w:autoSpaceDE w:val="0"/>
        <w:autoSpaceDN w:val="0"/>
        <w:adjustRightInd w:val="0"/>
        <w:spacing w:after="0" w:line="228" w:lineRule="auto"/>
        <w:ind w:left="4111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28" w:lineRule="auto"/>
        <w:ind w:left="4111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постановлением Правительства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28" w:lineRule="auto"/>
        <w:ind w:left="4111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Архангельской области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28" w:lineRule="auto"/>
        <w:ind w:left="4111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от 9 октября 2020 г. № 659-пп</w:t>
      </w:r>
    </w:p>
    <w:p w:rsidR="00855B3D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5B3D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bCs/>
          <w:color w:val="000000"/>
          <w:sz w:val="28"/>
          <w:szCs w:val="28"/>
        </w:rPr>
        <w:t xml:space="preserve">П О Л О Ж Е Н И Е 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порядке проведения конкурса среди муниципальных районов, муниципальных округов, городских округов, городских и сельских поселений Архангельской области на право получения субсидии </w:t>
      </w:r>
      <w:r w:rsidRPr="002F7E31">
        <w:rPr>
          <w:rFonts w:ascii="Times New Roman" w:hAnsi="Times New Roman"/>
          <w:b/>
          <w:bCs/>
          <w:color w:val="000000"/>
          <w:sz w:val="28"/>
          <w:szCs w:val="28"/>
        </w:rPr>
        <w:br/>
        <w:t>на проведение муниципальных молодежных форумов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bCs/>
          <w:color w:val="000000"/>
          <w:sz w:val="28"/>
          <w:szCs w:val="28"/>
        </w:rPr>
        <w:t>I. Общие положения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1. Настоящее Положение, разработанное в соответствии со статьей 139 Бюджетного кодекса Российской Федерации, областным законом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от 20 сентября 2005 года № 83-5-ОЗ «О молодежной политике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в Архангельской области» и </w:t>
      </w:r>
      <w:hyperlink r:id="rId6" w:history="1">
        <w:r w:rsidRPr="002F7E31">
          <w:rPr>
            <w:rFonts w:ascii="Times New Roman" w:hAnsi="Times New Roman"/>
            <w:color w:val="000000"/>
            <w:sz w:val="28"/>
            <w:szCs w:val="28"/>
          </w:rPr>
          <w:t>пунктом 1.6</w:t>
        </w:r>
      </w:hyperlink>
      <w:r w:rsidRPr="002F7E31">
        <w:rPr>
          <w:rFonts w:ascii="Times New Roman" w:hAnsi="Times New Roman"/>
          <w:color w:val="000000"/>
          <w:sz w:val="28"/>
          <w:szCs w:val="28"/>
        </w:rPr>
        <w:t xml:space="preserve"> перечня мероприятий </w:t>
      </w:r>
      <w:hyperlink r:id="rId7" w:history="1">
        <w:r w:rsidRPr="002F7E31">
          <w:rPr>
            <w:rFonts w:ascii="Times New Roman" w:hAnsi="Times New Roman"/>
            <w:color w:val="000000"/>
            <w:sz w:val="28"/>
            <w:szCs w:val="28"/>
          </w:rPr>
          <w:t>подпрограммы № 1</w:t>
        </w:r>
      </w:hyperlink>
      <w:r w:rsidRPr="002F7E31">
        <w:rPr>
          <w:rFonts w:ascii="Times New Roman" w:hAnsi="Times New Roman"/>
          <w:color w:val="000000"/>
          <w:sz w:val="28"/>
          <w:szCs w:val="28"/>
        </w:rPr>
        <w:t xml:space="preserve"> «Молодежная политика Архангельской области» государственной программы Архангельской области «Молодежь Поморья», утвержденной постановлением Правительства Архангельской области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от 9 октября 2020 года № 659-пп (далее − государственная программа), определяет порядок проведения конкурса среди муниципальных районов, муниципальных округов, городских округов, городских и сельских поселений Архангельской области (далее − муниципальные образования)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на право получения субсидии из областного бюджета бюджетам муниципальных образований (далее − местные бюджеты) на проведение </w:t>
      </w:r>
      <w:r w:rsidRPr="002F7E31">
        <w:rPr>
          <w:rFonts w:ascii="Times New Roman" w:hAnsi="Times New Roman"/>
          <w:color w:val="000000"/>
          <w:spacing w:val="-6"/>
          <w:sz w:val="28"/>
          <w:szCs w:val="28"/>
        </w:rPr>
        <w:t>муниципальных молодежных форумов, направленных на развитие молодежного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самоуправления (далее соответственно − форум, субсидия, конкурс). 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Субсидия включена в перечень субсидий местным бюджетам, предоставляемых из областного бюджета в целях </w:t>
      </w:r>
      <w:proofErr w:type="spellStart"/>
      <w:r w:rsidRPr="002F7E31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hAnsi="Times New Roman"/>
          <w:color w:val="000000"/>
          <w:sz w:val="28"/>
          <w:szCs w:val="28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муниципальных образований (далее – органы местного самоуправления) по решению </w:t>
      </w:r>
      <w:r w:rsidRPr="002F7E31">
        <w:rPr>
          <w:rFonts w:ascii="Times New Roman" w:hAnsi="Times New Roman"/>
          <w:color w:val="000000"/>
          <w:spacing w:val="-6"/>
          <w:sz w:val="28"/>
          <w:szCs w:val="28"/>
        </w:rPr>
        <w:t>вопросов местного значения, утвержденный областным законом об областном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бюджете на очередной финансовый год и на плановый период.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pacing w:val="-10"/>
          <w:sz w:val="28"/>
          <w:szCs w:val="28"/>
          <w:lang w:eastAsia="en-US"/>
        </w:rPr>
        <w:t>2.  Главным распорядителем средств областного бюджета, предусмотренных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  <w:lang w:eastAsia="en-US"/>
        </w:rPr>
        <w:t>на предоставление субсидии, и организатором конкурса является министерство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по делам молодежи и спорту Архангельской области (далее − министерство).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3. Субсидия предоставляется в соответствии со сводной бюджетной росписью областного бюджета, доведенными лимитами бюджетных обязательств и предельными объемами финансирования, предусмотренными на реализацию пункта 1.6 перечня мероприятий подпрограммы № 1 </w:t>
      </w:r>
      <w:r w:rsidRPr="002F7E31">
        <w:rPr>
          <w:rFonts w:ascii="Times New Roman" w:hAnsi="Times New Roman"/>
          <w:color w:val="000000"/>
          <w:spacing w:val="-6"/>
          <w:sz w:val="28"/>
          <w:szCs w:val="28"/>
        </w:rPr>
        <w:t>«Молодежная политика Архангельской области» государственной программы.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bCs/>
          <w:color w:val="000000"/>
          <w:sz w:val="28"/>
          <w:szCs w:val="28"/>
        </w:rPr>
        <w:t>II. Условия предоставления субсидии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Par42"/>
      <w:bookmarkEnd w:id="0"/>
      <w:r w:rsidRPr="002F7E31">
        <w:rPr>
          <w:rFonts w:ascii="Times New Roman" w:hAnsi="Times New Roman"/>
          <w:color w:val="000000"/>
          <w:sz w:val="28"/>
          <w:szCs w:val="28"/>
        </w:rPr>
        <w:t>4.  Субсидия предоставляется местному бюджету при соблюдении следующих условий: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1" w:name="Par45"/>
      <w:bookmarkEnd w:id="1"/>
      <w:r w:rsidRPr="002F7E31">
        <w:rPr>
          <w:rFonts w:ascii="Times New Roman" w:hAnsi="Times New Roman"/>
          <w:color w:val="000000"/>
          <w:sz w:val="28"/>
          <w:szCs w:val="28"/>
        </w:rPr>
        <w:t xml:space="preserve">1)  наличие утвержденной муниципальной программы, в рамках которой предполагается реализация мероприятий, на </w:t>
      </w:r>
      <w:proofErr w:type="spellStart"/>
      <w:r w:rsidRPr="002F7E31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Pr="002F7E31">
        <w:rPr>
          <w:rFonts w:ascii="Times New Roman" w:hAnsi="Times New Roman"/>
          <w:color w:val="000000"/>
          <w:sz w:val="28"/>
          <w:szCs w:val="28"/>
        </w:rPr>
        <w:t xml:space="preserve"> которых предоставляется субсидия (далее − муниципальная программа);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2)  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2F7E31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hAnsi="Times New Roman"/>
          <w:color w:val="000000"/>
          <w:sz w:val="28"/>
          <w:szCs w:val="28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областного бюджета субсидии, с учетом предельного уровня </w:t>
      </w:r>
      <w:proofErr w:type="spellStart"/>
      <w:r w:rsidRPr="002F7E31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hAnsi="Times New Roman"/>
          <w:color w:val="000000"/>
          <w:sz w:val="28"/>
          <w:szCs w:val="28"/>
        </w:rPr>
        <w:t xml:space="preserve"> из областного бюджета, определяемого постановлением Правительства Архангельской области на очередной финансовый год и на плановый период;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3) заключение соглашения между министерством и администрацией муниципального образования о предоставлении из областного бюджета </w:t>
      </w:r>
      <w:r w:rsidRPr="004F050E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субсидии местному бюджету, предусматривающего обязательства муниципального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по исполнению расходных обязательств, в целях </w:t>
      </w:r>
      <w:proofErr w:type="spellStart"/>
      <w:r w:rsidRPr="002F7E31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предоставляется субсидия, и ответственность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>за неисполнение предусмотренных указанным соглашением обязательств (далее – соглашение);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4)  возврат муниципальным образованием средств субсидии в случае, предусмотренном пунктом 17 Правил, устанавливающих общие требования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к формированию, предоставлению и распределению субсидий из областного бюджета бюджетам муниципальных районов, муниципальных округов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и городских округов, городских и сельских поселений Архангельской </w:t>
      </w:r>
      <w:r w:rsidRPr="002F7E31">
        <w:rPr>
          <w:rFonts w:ascii="Times New Roman" w:hAnsi="Times New Roman"/>
          <w:color w:val="000000"/>
          <w:spacing w:val="-4"/>
          <w:sz w:val="28"/>
          <w:szCs w:val="28"/>
        </w:rPr>
        <w:t>области, утвержденных постановлением Правительства Архангельской области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от 26 декабря 2017 года № 637-пп.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2" w:name="Par52"/>
      <w:bookmarkEnd w:id="2"/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bCs/>
          <w:color w:val="000000"/>
          <w:sz w:val="28"/>
          <w:szCs w:val="28"/>
        </w:rPr>
        <w:t>III. Организация и порядок проведения конкурса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bookmarkStart w:id="3" w:name="Par90"/>
      <w:bookmarkEnd w:id="3"/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 при проведении конкурса: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1)  издает распоряжение о проведении конкурса;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2)  готовит извещение о проведении конкурса и размещает его на сайте </w:t>
      </w: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>«Молодежь Архангельской области» в информационно-телекоммуникационной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сети «Интернет» (http://molod29.ru) не позднее чем за три календарных дня до дня начала его проведения.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Извещение о проведении конкурса должно содержать следующие сведения: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F7E31">
        <w:rPr>
          <w:rFonts w:ascii="Times New Roman" w:hAnsi="Times New Roman"/>
          <w:color w:val="000000"/>
          <w:sz w:val="28"/>
          <w:szCs w:val="28"/>
        </w:rPr>
        <w:t>а)  место</w:t>
      </w:r>
      <w:proofErr w:type="gramEnd"/>
      <w:r w:rsidRPr="002F7E31">
        <w:rPr>
          <w:rFonts w:ascii="Times New Roman" w:hAnsi="Times New Roman"/>
          <w:color w:val="000000"/>
          <w:sz w:val="28"/>
          <w:szCs w:val="28"/>
        </w:rPr>
        <w:t>, время и срок приема заявок на участие в конкурсе (далее − заявка);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7E31">
        <w:rPr>
          <w:rFonts w:ascii="Times New Roman" w:hAnsi="Times New Roman" w:cs="Times New Roman"/>
          <w:color w:val="000000"/>
          <w:spacing w:val="-12"/>
          <w:sz w:val="28"/>
          <w:szCs w:val="28"/>
        </w:rPr>
        <w:t>б)  перечень</w:t>
      </w:r>
      <w:proofErr w:type="gramEnd"/>
      <w:r w:rsidRPr="002F7E3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документов, представляемых органами местного самоуправления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участия в конкурсе в составе заявки;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7E31">
        <w:rPr>
          <w:rFonts w:ascii="Times New Roman" w:hAnsi="Times New Roman" w:cs="Times New Roman"/>
          <w:color w:val="000000"/>
          <w:sz w:val="28"/>
          <w:szCs w:val="28"/>
        </w:rPr>
        <w:t>в)  наименование</w:t>
      </w:r>
      <w:proofErr w:type="gramEnd"/>
      <w:r w:rsidRPr="002F7E31">
        <w:rPr>
          <w:rFonts w:ascii="Times New Roman" w:hAnsi="Times New Roman" w:cs="Times New Roman"/>
          <w:color w:val="000000"/>
          <w:sz w:val="28"/>
          <w:szCs w:val="28"/>
        </w:rPr>
        <w:t>, адрес и контактную информацию министерства;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7E31">
        <w:rPr>
          <w:rFonts w:ascii="Times New Roman" w:hAnsi="Times New Roman" w:cs="Times New Roman"/>
          <w:color w:val="000000"/>
          <w:sz w:val="28"/>
          <w:szCs w:val="28"/>
        </w:rPr>
        <w:t>г)  дату</w:t>
      </w:r>
      <w:proofErr w:type="gramEnd"/>
      <w:r w:rsidRPr="002F7E31">
        <w:rPr>
          <w:rFonts w:ascii="Times New Roman" w:hAnsi="Times New Roman" w:cs="Times New Roman"/>
          <w:color w:val="000000"/>
          <w:sz w:val="28"/>
          <w:szCs w:val="28"/>
        </w:rPr>
        <w:t>, время и место проведения конкурса;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3) осуществляет прием заявок и их регистрацию в течение одного рабочего дня со дня их поступления;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4) проверяет наличие документов, представляемых в составе заявки, указанных в </w:t>
      </w:r>
      <w:hyperlink w:anchor="P51" w:history="1">
        <w:r w:rsidRPr="002F7E31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2F7E31">
        <w:rPr>
          <w:rFonts w:ascii="Times New Roman" w:hAnsi="Times New Roman" w:cs="Times New Roman"/>
          <w:color w:val="000000"/>
          <w:sz w:val="28"/>
          <w:szCs w:val="28"/>
        </w:rPr>
        <w:t>6 настоящего Положения;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5) уведомляет органы местного самоуправления о принятии решения, предусмотренного подпунктом 2 </w:t>
      </w:r>
      <w:hyperlink w:anchor="P59" w:history="1">
        <w:r w:rsidRPr="002F7E31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пункта </w:t>
        </w:r>
      </w:hyperlink>
      <w:r w:rsidRPr="002F7E31">
        <w:rPr>
          <w:rFonts w:ascii="Times New Roman" w:hAnsi="Times New Roman" w:cs="Times New Roman"/>
          <w:color w:val="000000"/>
          <w:sz w:val="28"/>
          <w:szCs w:val="28"/>
        </w:rPr>
        <w:t>7 настоящего Положения, в течение пяти рабочих дней со дня его принятия;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6)  формирует конкурсную комиссию и осуществляет организационно-техническое обеспечение деятельности конкурсной комиссии;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7)  направляет органам местного самоуправления извещения об итогах конкурса;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pacing w:val="-4"/>
          <w:sz w:val="28"/>
          <w:szCs w:val="28"/>
        </w:rPr>
        <w:t>8)  подготавливает проект постановления Правительства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о распределении средств областного бюджета на предоставление субсидий победителям конкурса (далее − постановление Правительства Архангельской области);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9)  заключает соглашения с победителями конкурса;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10)  обеспечивает хранение протоколов заседаний и других материалов конкурсной комиссии.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6. Для участия в конкурсе органы местного самоуправления в срок, </w:t>
      </w:r>
      <w:r w:rsidRPr="002F7E31">
        <w:rPr>
          <w:rFonts w:ascii="Times New Roman" w:hAnsi="Times New Roman"/>
          <w:color w:val="000000"/>
          <w:spacing w:val="-6"/>
          <w:sz w:val="28"/>
          <w:szCs w:val="28"/>
        </w:rPr>
        <w:t>указанный в извещении о проведении конкурса, представляют в министерство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заявку, включающую: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pacing w:val="-4"/>
          <w:sz w:val="28"/>
          <w:szCs w:val="28"/>
        </w:rPr>
        <w:t>1)  заявление об участии в конкурсе по форме согласно приложению №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1 к настоящему Положению;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4" w:name="Par92"/>
      <w:bookmarkEnd w:id="4"/>
      <w:r w:rsidRPr="002F7E31">
        <w:rPr>
          <w:rFonts w:ascii="Times New Roman" w:hAnsi="Times New Roman"/>
          <w:color w:val="000000"/>
          <w:sz w:val="28"/>
          <w:szCs w:val="28"/>
        </w:rPr>
        <w:t>2)  копию муниципальной программы в части мероприятий по проведению муниципального молодежного форума;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3) выписку из решения представительного органа муниципального образования о местном бюджете или выписку из сводной бюджетной росписи местного бюджета, подтверждающие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в целях </w:t>
      </w:r>
      <w:proofErr w:type="spellStart"/>
      <w:r w:rsidRPr="002F7E31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hAnsi="Times New Roman"/>
          <w:color w:val="000000"/>
          <w:sz w:val="28"/>
          <w:szCs w:val="28"/>
        </w:rPr>
        <w:t xml:space="preserve"> которых предоставляется субсидия, в объеме, </w:t>
      </w:r>
      <w:r w:rsidRPr="002F7E31">
        <w:rPr>
          <w:rFonts w:ascii="Times New Roman" w:hAnsi="Times New Roman"/>
          <w:color w:val="000000"/>
          <w:spacing w:val="-8"/>
          <w:sz w:val="28"/>
          <w:szCs w:val="28"/>
        </w:rPr>
        <w:t>необходимом для их исполнения, включая размер планируемой к предоставлению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из областного бюджета субсидии, с учетом предельного уровня </w:t>
      </w:r>
      <w:proofErr w:type="spellStart"/>
      <w:r w:rsidRPr="002F7E31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hAnsi="Times New Roman"/>
          <w:color w:val="000000"/>
          <w:sz w:val="28"/>
          <w:szCs w:val="28"/>
        </w:rPr>
        <w:t xml:space="preserve"> из областного бюджета, определяемого постановлением Правительства Архангельской области на очередной финансовый год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и на плановый период;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pacing w:val="-6"/>
          <w:sz w:val="28"/>
          <w:szCs w:val="28"/>
        </w:rPr>
        <w:t>4)  письмо, подтверждающее готовность инфраструктуры для проведения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форума в соответствии с заявленными количеством участников и дней проведения.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lastRenderedPageBreak/>
        <w:t>Копия документа, предусмотренного подпунктом 2 настоящего пункта, должна быть заверена в установленном законодательством Российской Федерации порядке.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pacing w:val="-6"/>
          <w:sz w:val="28"/>
          <w:szCs w:val="28"/>
        </w:rPr>
        <w:t>Органы местного самоуправления несут ответственность за достоверность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информации, содержащейся в заявке.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5" w:name="Par97"/>
      <w:bookmarkStart w:id="6" w:name="Par126"/>
      <w:bookmarkEnd w:id="5"/>
      <w:bookmarkEnd w:id="6"/>
      <w:r w:rsidRPr="002F7E31">
        <w:rPr>
          <w:rFonts w:ascii="Times New Roman" w:hAnsi="Times New Roman"/>
          <w:color w:val="000000"/>
          <w:sz w:val="28"/>
          <w:szCs w:val="28"/>
        </w:rPr>
        <w:t xml:space="preserve">7.  Министерство рассматривает поступившие заявки в течение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15 календарных дней со дня окончания срока их приема, указанного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в извещении о проведении конкурса, и принимает одно из следующих решений: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7" w:name="Par127"/>
      <w:bookmarkEnd w:id="7"/>
      <w:r w:rsidRPr="002F7E31">
        <w:rPr>
          <w:rFonts w:ascii="Times New Roman" w:hAnsi="Times New Roman"/>
          <w:color w:val="000000"/>
          <w:sz w:val="28"/>
          <w:szCs w:val="28"/>
        </w:rPr>
        <w:t>1)  о допуске заявки к участию в конкурсе;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8" w:name="Par128"/>
      <w:bookmarkEnd w:id="8"/>
      <w:r w:rsidRPr="002F7E31">
        <w:rPr>
          <w:rFonts w:ascii="Times New Roman" w:hAnsi="Times New Roman"/>
          <w:color w:val="000000"/>
          <w:sz w:val="28"/>
          <w:szCs w:val="28"/>
        </w:rPr>
        <w:t>2)  об отказе в допуске заявки к участию в конкурсе.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Решения министерства могут быть обжалованы в установленном законодательством Российской Федерации порядке.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9" w:name="Par130"/>
      <w:bookmarkEnd w:id="9"/>
      <w:r w:rsidRPr="002F7E31">
        <w:rPr>
          <w:rFonts w:ascii="Times New Roman" w:hAnsi="Times New Roman"/>
          <w:color w:val="000000"/>
          <w:sz w:val="28"/>
          <w:szCs w:val="28"/>
        </w:rPr>
        <w:t>8.  Министерство принимает решение, предусмотренное подпунктом 2 пункта 7 настоящего Положения, в следующих случаях: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1)  представление заявки с нарушением сроков, указанных в извещении о проведении конкурса;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pacing w:val="-12"/>
          <w:sz w:val="28"/>
          <w:szCs w:val="28"/>
        </w:rPr>
        <w:t>2)  представление заявки, не соответствующей требованиям, предусмотренным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пунктом 6 настоящего Положения;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3)  представление документов, указанных в пункте 6 настоящего Положения, не в полном объеме;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4) муниципальный молодежный форум не направлен на поддержку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и развитие молодежного самоуправления;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5) представление органами местного самоуправления недостоверных сведений.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9. Министерство принимает решение, предусмотренное подпунктом 1 пункта 7 настоящего Положения, в случае отсутствия оснований, указанных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в пункте 8 настоящего Положения.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10. В целях рассмотрения и оценки заявок министерство формирует конкурсную комиссию в составе не менее семи человек из государственных гражданских служащих министерства, работников подведомственных министерству государственных учреждений Архангельской области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привлечением по согласованию представителей иных исполнительных органов государственной власти Архангельской области, депутатов </w:t>
      </w: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>Архангельского областного Собрания депутатов, представителей общественных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объединений, научной и педагогической общественности. Состав конкурсной комиссии утверждается распоряжением министерства.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Председателем конкурсной комиссии является министр по делам молодежи и спорту Архангельской области, заместителем председателя − начальник управления по делам молодежи и патриотическому воспитанию министерства, секретарем − государственный гражданский служащий министерства.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конкурсной комиссии формируется таким образом, чтобы была исключена возможность возникновения конфликта интересов, который влияет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может повлиять на осуществление полномочий конкурсной комиссией.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Для целей настоящего Положения под конфликтом интересов понимается ситуация, при которой личная заинтересованность (прямая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или косвенная) члена конкурсной комиссии влияет или может повлиять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>на надлежащее, объективное и беспристрастное осуществление им полномочий члена конкурсной комиссии.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Под личной заинтересованностью члена конкурсной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у члена конкурсной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конкурсной комиссии, связанного с осуществлением им своих полномочий, член конкурсной комиссии обязан незамедлительно проинформировать об этом в письменной форме председателя конкурсной комиссии.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конкурсной комиссии, которому стало известно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>о возникновении у члена конкурсной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исключения члена конкурсной комиссии, являющегося стороной конфликта интересов, из состава конкурсной комиссии.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11.  Председатель конкурсной комиссии руководит деятельностью конкурсной комиссии, в том числе ведет заседания, обеспечивает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контролирует выполнение решений конкурсной комиссии, подписывает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>от имени конкурсной комиссии все документы.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конкурсной комиссии готовит материалы на заседание конкурсной комиссии, оповещает членов конкурсной комиссии о времени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>и месте проведения заседания конкурсной комиссии.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12.  Заседание конкурсной комиссии является правомочным, если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на нем присутствует не менее половины от установленного числа членов конкурсной комиссии.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13. Конкурсная комиссия рассматривает, оценивает и сопоставляет заявки в соответствии с критериями оценки заявок, указанными </w:t>
      </w:r>
      <w:r w:rsidRPr="002F7E31">
        <w:rPr>
          <w:rFonts w:ascii="Times New Roman" w:hAnsi="Times New Roman"/>
          <w:color w:val="000000"/>
          <w:sz w:val="28"/>
          <w:szCs w:val="28"/>
        </w:rPr>
        <w:br/>
      </w:r>
      <w:r w:rsidRPr="002F7E31">
        <w:rPr>
          <w:rFonts w:ascii="Times New Roman" w:hAnsi="Times New Roman"/>
          <w:color w:val="000000"/>
          <w:sz w:val="28"/>
          <w:szCs w:val="28"/>
        </w:rPr>
        <w:lastRenderedPageBreak/>
        <w:t>в приложении № 2 к настоящему Положению. Рейтинг заявки равняется сумме баллов по каждому критерию оценки. Каждая заявка обсуждается членами конкурсной комиссии отдельно, после обсуждения члены конкурсной комиссии вносят значения рейтинга заявки в оценочный лист заявок по форме согласно приложению № 3 к настоящему Положению.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14.  Заполненные оценочные листы заявок передаются членами конкурсной комиссии секретарю для определения среднего значения оценки заявок и для подготовки итогового рейтинга заявок и протокола заседания конкурсной комиссии.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15. Итоги заседания конкурсной комиссии оформляются протоколом, который подписывается председателем и секретарем конкурсной комиссии. Члены конкурсной комиссии вправе приложить к протоколу в письменном виде особое мнение, о чем в протоколе делается соответствующая запись. 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16.  Очередность предоставления субсидии определяется на основании итогового рейтинга (начиная от большего к меньшему).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В случае равенства итоговой рейтинговой оценки заявок преимущество имеет заявка, дата регистрации которой имеет более ранний срок.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Объем субсидии определяется с учетом доведенных лимитов бюджетных ассигнований на реализацию пункта 1.6 перечня мероприятий подпрограммы № 1 «Молодежная политика Архангельской области»,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запланированных показателей результата указанного пункта и исходя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из потребности, указанной в заявке. 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В случае если размер требуемых средств областного бюджета, указанный в заявке, превышает размер средств областного бюджета, оставшихся после принятия решения о предоставлении субсидий по предыдущим заявкам, субсидирование производится в размере оставшихся средств областного бюджета.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17. В случае если по итогам конкурса средства областного бюджета распределены не в полном объеме, министерство в течение одного месяца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со дня подведения итогов конкурса вправе объявить дополнительный конкурс в порядке, определенном пунктом 5 настоящего Положения.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bCs/>
          <w:color w:val="000000"/>
          <w:sz w:val="28"/>
          <w:szCs w:val="28"/>
        </w:rPr>
        <w:t>IV. Порядок предоставления субсидий победителям конкурса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>18.  Министерство финансов Архангельской области доводит расходными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расписаниями до министерства предельные объемы финансирования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соответствии со сводной бюджетной росписью областного бюджета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>в пределах доведенных лимитов бюджетных обязательств и показателей кассового плана областного бюджета.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pacing w:val="-8"/>
          <w:sz w:val="28"/>
          <w:szCs w:val="28"/>
        </w:rPr>
        <w:t>19.  На основании протокола заседания конкурсной комиссии министерство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осуществляет подготовку проекта постановления Правительства Архангельской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20.  В течение 60 календарных дней со дня вступления в силу постановления 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Правительства Архангельской области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заключает с администрациями муниципальных образований, признанных победителями конкурса, соглашения в соответствии с типовой формой соглашения, утверждаемой постановлением министерства финансов </w:t>
      </w:r>
      <w:r w:rsidRPr="002F7E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Архангельской области, содержащие условия, предусмотренные </w:t>
      </w:r>
      <w:hyperlink r:id="rId8" w:history="1">
        <w:r w:rsidRPr="002F7E31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подпунктом 2 пункта 7</w:t>
        </w:r>
      </w:hyperlink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Правил, устанавливающих общие требования к формированию, предоставлению и распределению субсидий из областного бюджета бюджетам муниципальных районов, муниципальных округов и городских </w:t>
      </w: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>округов, городских и сельских поселений Архангельской области, утвержденных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постановлением Правительства Архангельской области от 26 декабря 2017 года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№ 637-пп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21.  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В соответствии с распоряжением министерства Управлению Федерального казначейства по Архангельской области и Ненецкому автономному округу передаются полномочия получателя средств областного бюджета по перечислению субсидий, предоставляемых из областного бюджета в местный бюджет. Указанные полномочия осуществляются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в порядке, установленном Федеральным казначейством.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22.  Перечисление субсидий в местные бюджеты осуществляется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на единые счета местных бюджетов, открытые финансовым органам муниципальных образований в Управлении Федерального казначейства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по Архангельской области и Ненецкому автономному округу, в пределах суммы, необходимой для оплаты денежных обязательств по расходам получателей средств местных бюджетов, в доле, соответствующей уровню </w:t>
      </w:r>
      <w:proofErr w:type="spellStart"/>
      <w:r w:rsidRPr="002F7E31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hAnsi="Times New Roman"/>
          <w:color w:val="000000"/>
          <w:sz w:val="28"/>
          <w:szCs w:val="28"/>
        </w:rPr>
        <w:t xml:space="preserve"> оплаты расходного обязательства муниципального образования, установленному соглашением.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bCs/>
          <w:color w:val="000000"/>
          <w:sz w:val="28"/>
          <w:szCs w:val="28"/>
        </w:rPr>
        <w:t>V. Порядок осуществления контроля за использованием субсидий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23. Органы местного самоуправления представляют в министерство отчетность в порядке и сроки, которые предусмотрены соглашениями.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Результатом использования субсидии является проведение форума.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Показателем результата использования субсидии является количество молодых граждан, участвующих в форуме, на </w:t>
      </w:r>
      <w:proofErr w:type="spellStart"/>
      <w:r w:rsidRPr="002F7E31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предоставляется субсидия.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Оценка достижения значения показателя результата использования субсидии осуществляется министерством на основании анализа отчетности, представленной органом местного самоуправления.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24.  Контроль за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порядке, установленном бюджетным законодательством Российской Федерации.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25.  При выявлении факта нецелевого использования средств субсидии орган местного самоуправления обязан в течение 30 рабочих дней со дня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>его уведомления министерством возвратить средства субсидии, которые использовались не по целевому назначению.</w:t>
      </w:r>
    </w:p>
    <w:p w:rsidR="00855B3D" w:rsidRPr="002F7E31" w:rsidRDefault="00855B3D" w:rsidP="00855B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В случае нецелевого использования средств субсидии органом местного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самоуправления и (или) совершения иных бюджетных правонарушений бюджетные меры принуждения к получателям субсидий, совершившим бюджетные нарушения, применяются в порядке и по основаниям, установленным бюджетным законодательством.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26.  Финансовая ответственность муниципального образования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за </w:t>
      </w:r>
      <w:proofErr w:type="spellStart"/>
      <w:r w:rsidRPr="002F7E31">
        <w:rPr>
          <w:rFonts w:ascii="Times New Roman" w:hAnsi="Times New Roman"/>
          <w:color w:val="000000"/>
          <w:sz w:val="28"/>
          <w:szCs w:val="28"/>
        </w:rPr>
        <w:t>недостижение</w:t>
      </w:r>
      <w:proofErr w:type="spellEnd"/>
      <w:r w:rsidRPr="002F7E31">
        <w:rPr>
          <w:rFonts w:ascii="Times New Roman" w:hAnsi="Times New Roman"/>
          <w:color w:val="000000"/>
          <w:sz w:val="28"/>
          <w:szCs w:val="28"/>
        </w:rPr>
        <w:t xml:space="preserve"> значений результатов использования субсидии определяется в соответствии с Правилами, устанавливающими общие требования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к формированию, предоставлению и распределению субсидий из областного бюджета бюджетам муниципальных районов, муниципальных округов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и городских округов, городских и сельских поселений Архангельской области, утвержденными постановлением Правительства Архангельской области от 26 декабря 2017 года № 637-пп.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8"/>
        </w:rPr>
      </w:pPr>
    </w:p>
    <w:p w:rsidR="00855B3D" w:rsidRDefault="00855B3D" w:rsidP="00855B3D">
      <w:pPr>
        <w:spacing w:after="0" w:line="240" w:lineRule="auto"/>
        <w:ind w:left="3119" w:firstLine="0"/>
        <w:jc w:val="center"/>
        <w:rPr>
          <w:rFonts w:ascii="Times New Roman" w:hAnsi="Times New Roman"/>
          <w:color w:val="000000"/>
          <w:sz w:val="28"/>
          <w:szCs w:val="28"/>
        </w:rPr>
        <w:sectPr w:rsidR="00855B3D" w:rsidSect="00855B3D">
          <w:headerReference w:type="default" r:id="rId9"/>
          <w:pgSz w:w="11905" w:h="16838"/>
          <w:pgMar w:top="1134" w:right="850" w:bottom="1134" w:left="1701" w:header="709" w:footer="709" w:gutter="0"/>
          <w:cols w:space="720"/>
          <w:noEndnote/>
          <w:titlePg/>
          <w:docGrid w:linePitch="299"/>
        </w:sectPr>
      </w:pPr>
    </w:p>
    <w:p w:rsidR="00855B3D" w:rsidRPr="002F7E31" w:rsidRDefault="00855B3D" w:rsidP="00855B3D">
      <w:pPr>
        <w:spacing w:after="0" w:line="240" w:lineRule="auto"/>
        <w:ind w:left="3119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left="3119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к Положению о порядке проведения конкурса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среди муниципальных районов, муниципальных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left="3119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округов, городских округов, городских и сельских поселений Архангельской области на право получения субсидии на проведение муниципальных молодежных форумов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/>
          <w:color w:val="000000"/>
          <w:sz w:val="24"/>
          <w:szCs w:val="28"/>
        </w:rPr>
      </w:pPr>
      <w:r w:rsidRPr="002F7E31">
        <w:rPr>
          <w:rFonts w:ascii="Courier New" w:hAnsi="Courier New" w:cs="Courier New"/>
          <w:color w:val="000000"/>
          <w:sz w:val="18"/>
          <w:szCs w:val="20"/>
        </w:rPr>
        <w:t xml:space="preserve">                                                                    </w:t>
      </w:r>
      <w:r w:rsidRPr="002F7E31">
        <w:rPr>
          <w:rFonts w:ascii="Times New Roman" w:hAnsi="Times New Roman"/>
          <w:color w:val="000000"/>
          <w:sz w:val="24"/>
          <w:szCs w:val="28"/>
        </w:rPr>
        <w:t xml:space="preserve">(ф о р </w:t>
      </w:r>
      <w:proofErr w:type="gramStart"/>
      <w:r w:rsidRPr="002F7E31">
        <w:rPr>
          <w:rFonts w:ascii="Times New Roman" w:hAnsi="Times New Roman"/>
          <w:color w:val="000000"/>
          <w:sz w:val="24"/>
          <w:szCs w:val="28"/>
        </w:rPr>
        <w:t>м</w:t>
      </w:r>
      <w:proofErr w:type="gramEnd"/>
      <w:r w:rsidRPr="002F7E31">
        <w:rPr>
          <w:rFonts w:ascii="Times New Roman" w:hAnsi="Times New Roman"/>
          <w:color w:val="000000"/>
          <w:sz w:val="24"/>
          <w:szCs w:val="28"/>
        </w:rPr>
        <w:t xml:space="preserve"> а)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/>
          <w:color w:val="000000"/>
          <w:sz w:val="20"/>
          <w:szCs w:val="28"/>
        </w:rPr>
      </w:pPr>
      <w:bookmarkStart w:id="10" w:name="Par203"/>
      <w:bookmarkEnd w:id="10"/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18"/>
          <w:szCs w:val="28"/>
        </w:rPr>
      </w:pP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</w:rPr>
        <w:t>З А Я В Л Е Н И Е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</w:rPr>
        <w:t xml:space="preserve">на участие в конкурсе среди муниципальных районов, </w:t>
      </w:r>
      <w:r w:rsidRPr="002F7E31">
        <w:rPr>
          <w:rFonts w:ascii="Times New Roman" w:hAnsi="Times New Roman"/>
          <w:b/>
          <w:color w:val="000000"/>
          <w:sz w:val="28"/>
          <w:szCs w:val="28"/>
        </w:rPr>
        <w:br/>
        <w:t xml:space="preserve">муниципальных округов, городских округов, городских и сельских поселений Архангельской области на право получения субсидии 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</w:rPr>
        <w:t>на проведение муниципальных молодежных форумов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2"/>
        <w:gridCol w:w="3413"/>
      </w:tblGrid>
      <w:tr w:rsidR="00855B3D" w:rsidRPr="002F7E31" w:rsidTr="00EA3A8A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Регистрационный номер заявки на участие </w:t>
            </w:r>
          </w:p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конкурсе среди муниципальных районов, </w:t>
            </w:r>
          </w:p>
          <w:p w:rsidR="00855B3D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округов, городских округов, городских и сельских поселений Архангельской области на право получения субсидии на проведение муниципальных молодежных форумов (заполняется министерством </w:t>
            </w:r>
          </w:p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по делам молодежи и спорту Архангельской области (далее – заявка, муниципальное образование, форум, министерство)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B3D" w:rsidRPr="002F7E31" w:rsidTr="00EA3A8A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2. Дата получения заявки (заполняется министерством)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B3D" w:rsidRPr="002F7E31" w:rsidTr="00EA3A8A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Наименование муниципального образования 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B3D" w:rsidRPr="002F7E31" w:rsidTr="00EA3A8A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4. Название форума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B3D" w:rsidRPr="002F7E31" w:rsidTr="00EA3A8A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Цель проведения форума 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B3D" w:rsidRPr="002F7E31" w:rsidTr="00EA3A8A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6. Задачи форума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B3D" w:rsidRPr="002F7E31" w:rsidTr="00EA3A8A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7. Планируемые даты проведения форума, количество дней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B3D" w:rsidRPr="002F7E31" w:rsidTr="00EA3A8A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8. Предполагаемое место проведения форума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B3D" w:rsidRPr="002F7E31" w:rsidTr="00EA3A8A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28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9. Количество участников форума (человек), категории участников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B3D" w:rsidRPr="002F7E31" w:rsidTr="00EA3A8A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28" w:lineRule="auto"/>
              <w:ind w:right="-113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</w:t>
            </w:r>
            <w:r w:rsidRPr="00D90DA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Ожидаемые результаты форума (описание актуальных</w:t>
            </w: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 муниципального образования, решение которых будет разработано на форуме силами молодежи) 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B3D" w:rsidRPr="002F7E31" w:rsidTr="00EA3A8A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28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11. Сопровождение участников форума после его завершения, перечень общественных объединений,</w:t>
            </w:r>
          </w:p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28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которые смогут вступить участники 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B3D" w:rsidRPr="002F7E31" w:rsidTr="00EA3A8A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12. Готовность использовать методические рекомендации по проведению форума, предложенные министерством (да/нет)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B3D" w:rsidRPr="002F7E31" w:rsidTr="00EA3A8A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13. Руководитель форума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B3D" w:rsidRPr="002F7E31" w:rsidTr="00EA3A8A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 Направления организации работы форума, </w:t>
            </w:r>
          </w:p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 которыми будут закреплены ответственные (организация питания, образовательной программы, работы волонтерского корпуса и прочее)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B3D" w:rsidRPr="002F7E31" w:rsidTr="00EA3A8A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 Партнеры форума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B3D" w:rsidRPr="002F7E31" w:rsidTr="00EA3A8A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16. Запрашиваемые средства субсидии из областного бюджета на проведение форума, рублей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B3D" w:rsidRPr="002F7E31" w:rsidTr="00EA3A8A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 Объем средств местного бюджета, </w:t>
            </w: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предусмотренных на проведение форума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B3D" w:rsidRPr="002F7E31" w:rsidTr="00EA3A8A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 Контактное лицо (фамилия, имя, отчество </w:t>
            </w:r>
          </w:p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(при наличии), должность, телефон)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55B3D" w:rsidRPr="003F62E3" w:rsidRDefault="00855B3D" w:rsidP="00855B3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0"/>
          <w:szCs w:val="28"/>
        </w:rPr>
      </w:pP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Описание организации работы форума (организация регистрации участников, работы образовательных и других площадок форума, проживания и питания участников, волонтерского корпуса, обеспечение безопасности участников, организация информационного сопровождения форума): __________________________________________________________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Проект программы форума: 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855B3D" w:rsidRPr="002F7E31" w:rsidRDefault="00855B3D" w:rsidP="00855B3D">
      <w:pPr>
        <w:pStyle w:val="ConsPlusNonformat"/>
        <w:ind w:firstLine="708"/>
        <w:jc w:val="both"/>
        <w:rPr>
          <w:rFonts w:ascii="Times New Roman" w:eastAsia="Calibri" w:hAnsi="Times New Roman" w:cs="Times New Roman"/>
          <w:color w:val="000000"/>
          <w:sz w:val="14"/>
          <w:szCs w:val="28"/>
          <w:lang w:eastAsia="en-US"/>
        </w:rPr>
      </w:pPr>
    </w:p>
    <w:p w:rsidR="00855B3D" w:rsidRPr="002F7E31" w:rsidRDefault="00855B3D" w:rsidP="00855B3D">
      <w:pPr>
        <w:pStyle w:val="ConsPlusNonforma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F7E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Смета расходов на проведение муниципального молодежного форума </w:t>
      </w:r>
      <w:r w:rsidRPr="002F7E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с пояснениями и комментариями</w:t>
      </w:r>
    </w:p>
    <w:p w:rsidR="00855B3D" w:rsidRPr="002F7E31" w:rsidRDefault="00855B3D" w:rsidP="00855B3D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2740"/>
        <w:gridCol w:w="2127"/>
        <w:gridCol w:w="1405"/>
        <w:gridCol w:w="1269"/>
        <w:gridCol w:w="1151"/>
      </w:tblGrid>
      <w:tr w:rsidR="00855B3D" w:rsidRPr="002F7E31" w:rsidTr="00EA3A8A">
        <w:trPr>
          <w:trHeight w:val="360"/>
          <w:jc w:val="center"/>
        </w:trPr>
        <w:tc>
          <w:tcPr>
            <w:tcW w:w="349" w:type="pct"/>
          </w:tcPr>
          <w:p w:rsidR="00855B3D" w:rsidRPr="002F7E31" w:rsidRDefault="00855B3D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Pr="002F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2F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66" w:type="pct"/>
          </w:tcPr>
          <w:p w:rsidR="00855B3D" w:rsidRPr="002F7E31" w:rsidRDefault="00855B3D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1138" w:type="pct"/>
          </w:tcPr>
          <w:p w:rsidR="00855B3D" w:rsidRPr="002F7E31" w:rsidRDefault="00855B3D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</w:t>
            </w:r>
          </w:p>
        </w:tc>
        <w:tc>
          <w:tcPr>
            <w:tcW w:w="752" w:type="pct"/>
          </w:tcPr>
          <w:p w:rsidR="00855B3D" w:rsidRPr="002F7E31" w:rsidRDefault="00855B3D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(рублей, копеек)</w:t>
            </w:r>
          </w:p>
        </w:tc>
        <w:tc>
          <w:tcPr>
            <w:tcW w:w="679" w:type="pct"/>
          </w:tcPr>
          <w:p w:rsidR="00855B3D" w:rsidRPr="002F7E31" w:rsidRDefault="00855B3D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(рублей, копеек)</w:t>
            </w:r>
          </w:p>
        </w:tc>
        <w:tc>
          <w:tcPr>
            <w:tcW w:w="616" w:type="pct"/>
          </w:tcPr>
          <w:p w:rsidR="00855B3D" w:rsidRPr="002F7E31" w:rsidRDefault="00855B3D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  <w:p w:rsidR="00855B3D" w:rsidRPr="002F7E31" w:rsidRDefault="00855B3D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(рублей, копеек)</w:t>
            </w:r>
          </w:p>
        </w:tc>
      </w:tr>
      <w:tr w:rsidR="00855B3D" w:rsidRPr="002F7E31" w:rsidTr="00EA3A8A">
        <w:trPr>
          <w:trHeight w:val="240"/>
          <w:jc w:val="center"/>
        </w:trPr>
        <w:tc>
          <w:tcPr>
            <w:tcW w:w="349" w:type="pct"/>
          </w:tcPr>
          <w:p w:rsidR="00855B3D" w:rsidRPr="002F7E31" w:rsidRDefault="00855B3D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pct"/>
          </w:tcPr>
          <w:p w:rsidR="00855B3D" w:rsidRPr="002F7E31" w:rsidRDefault="00855B3D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</w:tcPr>
          <w:p w:rsidR="00855B3D" w:rsidRPr="002F7E31" w:rsidRDefault="00855B3D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</w:tcPr>
          <w:p w:rsidR="00855B3D" w:rsidRPr="002F7E31" w:rsidRDefault="00855B3D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</w:tcPr>
          <w:p w:rsidR="00855B3D" w:rsidRPr="002F7E31" w:rsidRDefault="00855B3D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855B3D" w:rsidRPr="002F7E31" w:rsidRDefault="00855B3D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B3D" w:rsidRPr="002F7E31" w:rsidTr="00EA3A8A">
        <w:trPr>
          <w:trHeight w:val="240"/>
          <w:jc w:val="center"/>
        </w:trPr>
        <w:tc>
          <w:tcPr>
            <w:tcW w:w="349" w:type="pct"/>
          </w:tcPr>
          <w:p w:rsidR="00855B3D" w:rsidRPr="002F7E31" w:rsidRDefault="00855B3D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pct"/>
          </w:tcPr>
          <w:p w:rsidR="00855B3D" w:rsidRPr="002F7E31" w:rsidRDefault="00855B3D" w:rsidP="00EA3A8A">
            <w:pPr>
              <w:pStyle w:val="ConsPlusNormal"/>
              <w:widowControl/>
              <w:ind w:left="-48" w:right="-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</w:tcPr>
          <w:p w:rsidR="00855B3D" w:rsidRPr="002F7E31" w:rsidRDefault="00855B3D" w:rsidP="00EA3A8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</w:tcPr>
          <w:p w:rsidR="00855B3D" w:rsidRPr="002F7E31" w:rsidRDefault="00855B3D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</w:tcPr>
          <w:p w:rsidR="00855B3D" w:rsidRPr="002F7E31" w:rsidRDefault="00855B3D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855B3D" w:rsidRPr="002F7E31" w:rsidRDefault="00855B3D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B3D" w:rsidRPr="002F7E31" w:rsidTr="00EA3A8A">
        <w:trPr>
          <w:trHeight w:val="240"/>
          <w:jc w:val="center"/>
        </w:trPr>
        <w:tc>
          <w:tcPr>
            <w:tcW w:w="349" w:type="pct"/>
          </w:tcPr>
          <w:p w:rsidR="00855B3D" w:rsidRPr="002F7E31" w:rsidRDefault="00855B3D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pct"/>
          </w:tcPr>
          <w:p w:rsidR="00855B3D" w:rsidRPr="002F7E31" w:rsidRDefault="00855B3D" w:rsidP="00EA3A8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</w:tcPr>
          <w:p w:rsidR="00855B3D" w:rsidRPr="002F7E31" w:rsidRDefault="00855B3D" w:rsidP="00EA3A8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</w:tcPr>
          <w:p w:rsidR="00855B3D" w:rsidRPr="002F7E31" w:rsidRDefault="00855B3D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</w:tcPr>
          <w:p w:rsidR="00855B3D" w:rsidRPr="002F7E31" w:rsidRDefault="00855B3D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855B3D" w:rsidRPr="002F7E31" w:rsidRDefault="00855B3D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B3D" w:rsidRPr="002F7E31" w:rsidTr="00EA3A8A">
        <w:trPr>
          <w:trHeight w:val="65"/>
          <w:jc w:val="center"/>
        </w:trPr>
        <w:tc>
          <w:tcPr>
            <w:tcW w:w="349" w:type="pct"/>
          </w:tcPr>
          <w:p w:rsidR="00855B3D" w:rsidRPr="002F7E31" w:rsidRDefault="00855B3D" w:rsidP="00EA3A8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pct"/>
          </w:tcPr>
          <w:p w:rsidR="00855B3D" w:rsidRPr="002F7E31" w:rsidRDefault="00855B3D" w:rsidP="00EA3A8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8" w:type="pct"/>
          </w:tcPr>
          <w:p w:rsidR="00855B3D" w:rsidRPr="002F7E31" w:rsidRDefault="00855B3D" w:rsidP="00EA3A8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</w:tcPr>
          <w:p w:rsidR="00855B3D" w:rsidRPr="002F7E31" w:rsidRDefault="00855B3D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</w:tcPr>
          <w:p w:rsidR="00855B3D" w:rsidRPr="002F7E31" w:rsidRDefault="00855B3D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855B3D" w:rsidRPr="002F7E31" w:rsidRDefault="00855B3D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5B3D" w:rsidRPr="002F7E31" w:rsidRDefault="00855B3D" w:rsidP="00855B3D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Пояснения по смете: ________________________________________________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Глава _____________________________________________________________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0"/>
          <w:szCs w:val="28"/>
        </w:rPr>
        <w:t xml:space="preserve">             (наименование муниципального образования)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______________________                                      _________________________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color w:val="000000"/>
          <w:sz w:val="20"/>
          <w:szCs w:val="28"/>
        </w:rPr>
      </w:pPr>
      <w:r w:rsidRPr="002F7E31">
        <w:rPr>
          <w:rFonts w:ascii="Times New Roman" w:hAnsi="Times New Roman"/>
          <w:color w:val="000000"/>
          <w:sz w:val="20"/>
          <w:szCs w:val="28"/>
        </w:rPr>
        <w:t xml:space="preserve">                         (</w:t>
      </w:r>
      <w:proofErr w:type="gramStart"/>
      <w:r w:rsidRPr="002F7E31">
        <w:rPr>
          <w:rFonts w:ascii="Times New Roman" w:hAnsi="Times New Roman"/>
          <w:color w:val="000000"/>
          <w:sz w:val="20"/>
          <w:szCs w:val="28"/>
        </w:rPr>
        <w:t xml:space="preserve">подпись)   </w:t>
      </w:r>
      <w:proofErr w:type="gramEnd"/>
      <w:r w:rsidRPr="002F7E31">
        <w:rPr>
          <w:rFonts w:ascii="Times New Roman" w:hAnsi="Times New Roman"/>
          <w:color w:val="000000"/>
          <w:sz w:val="20"/>
          <w:szCs w:val="28"/>
        </w:rPr>
        <w:t xml:space="preserve">                                                                                  (расшифровка подписи)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8"/>
        </w:rPr>
      </w:pPr>
      <w:r w:rsidRPr="002F7E31">
        <w:rPr>
          <w:rFonts w:ascii="Times New Roman" w:hAnsi="Times New Roman"/>
          <w:color w:val="000000"/>
          <w:sz w:val="20"/>
          <w:szCs w:val="28"/>
        </w:rPr>
        <w:t xml:space="preserve">                  </w:t>
      </w:r>
      <w:r w:rsidRPr="002F7E31">
        <w:rPr>
          <w:rFonts w:ascii="Times New Roman" w:hAnsi="Times New Roman"/>
          <w:color w:val="000000"/>
          <w:sz w:val="24"/>
          <w:szCs w:val="28"/>
        </w:rPr>
        <w:t>М.П.</w:t>
      </w:r>
    </w:p>
    <w:p w:rsidR="00855B3D" w:rsidRDefault="00855B3D" w:rsidP="00855B3D">
      <w:pPr>
        <w:tabs>
          <w:tab w:val="left" w:pos="4504"/>
        </w:tabs>
        <w:rPr>
          <w:rFonts w:ascii="Times New Roman" w:hAnsi="Times New Roman"/>
          <w:color w:val="000000"/>
          <w:sz w:val="28"/>
          <w:szCs w:val="28"/>
        </w:rPr>
        <w:sectPr w:rsidR="00855B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B3D" w:rsidRPr="002F7E31" w:rsidRDefault="00855B3D" w:rsidP="00855B3D">
      <w:pPr>
        <w:tabs>
          <w:tab w:val="left" w:pos="4504"/>
        </w:tabs>
        <w:spacing w:after="0" w:line="240" w:lineRule="auto"/>
        <w:ind w:firstLine="3686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left="3544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к Положению о порядке проведения конкурса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среди муниципальных районов, муниципальных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left="3544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округов, городских округов, городских 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left="3544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и сельских поселений Архангельской области на право получения субсидии на проведение муниципальных молодежных форумов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1" w:name="Par470"/>
      <w:bookmarkEnd w:id="11"/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7E31">
        <w:rPr>
          <w:rFonts w:ascii="Times New Roman Полужирный" w:hAnsi="Times New Roman Полужирный"/>
          <w:b/>
          <w:bCs/>
          <w:color w:val="000000"/>
          <w:spacing w:val="60"/>
          <w:sz w:val="28"/>
          <w:szCs w:val="28"/>
        </w:rPr>
        <w:t>КРИТЕРИИ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оценки заявок на участие в конкурсе среди муниципальных 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районов, муниципальных округов, городских округов, городских 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F7E31">
        <w:rPr>
          <w:rFonts w:ascii="Times New Roman" w:hAnsi="Times New Roman"/>
          <w:b/>
          <w:bCs/>
          <w:color w:val="000000"/>
          <w:sz w:val="28"/>
          <w:szCs w:val="28"/>
        </w:rPr>
        <w:t>и сельских поселений Архангельской области на право получения субсидии на проведение муниципальных молодежных форумов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5"/>
        <w:gridCol w:w="4893"/>
        <w:gridCol w:w="1037"/>
      </w:tblGrid>
      <w:tr w:rsidR="00855B3D" w:rsidRPr="002F7E31" w:rsidTr="00EA3A8A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Диапазон значений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before="60" w:after="60" w:line="240" w:lineRule="auto"/>
              <w:ind w:firstLine="1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</w:t>
            </w:r>
          </w:p>
        </w:tc>
      </w:tr>
    </w:tbl>
    <w:p w:rsidR="00855B3D" w:rsidRPr="002F7E31" w:rsidRDefault="00855B3D" w:rsidP="00855B3D">
      <w:pPr>
        <w:spacing w:after="0"/>
        <w:rPr>
          <w:color w:val="000000"/>
          <w:sz w:val="2"/>
          <w:szCs w:val="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5"/>
        <w:gridCol w:w="4893"/>
        <w:gridCol w:w="1037"/>
      </w:tblGrid>
      <w:tr w:rsidR="00855B3D" w:rsidRPr="002F7E31" w:rsidTr="00EA3A8A">
        <w:trPr>
          <w:trHeight w:val="90"/>
          <w:tblHeader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</w:tr>
      <w:tr w:rsidR="00855B3D" w:rsidRPr="002F7E31" w:rsidTr="00EA3A8A">
        <w:trPr>
          <w:trHeight w:val="26"/>
        </w:trPr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 муниципального молодежного форума (далее – форум)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До 29 человек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55B3D" w:rsidRPr="002F7E31" w:rsidTr="00EA3A8A">
        <w:trPr>
          <w:trHeight w:val="90"/>
        </w:trPr>
        <w:tc>
          <w:tcPr>
            <w:tcW w:w="18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От 30 до 99 человек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55B3D" w:rsidRPr="002F7E31" w:rsidTr="00EA3A8A">
        <w:trPr>
          <w:trHeight w:val="90"/>
        </w:trPr>
        <w:tc>
          <w:tcPr>
            <w:tcW w:w="18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От 100 до 199 человек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55B3D" w:rsidRPr="002F7E31" w:rsidTr="00EA3A8A">
        <w:trPr>
          <w:trHeight w:val="90"/>
        </w:trPr>
        <w:tc>
          <w:tcPr>
            <w:tcW w:w="1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От 200 человек и более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55B3D" w:rsidRPr="002F7E31" w:rsidTr="00EA3A8A"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дней форума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55B3D" w:rsidRPr="002F7E31" w:rsidTr="00EA3A8A">
        <w:tc>
          <w:tcPr>
            <w:tcW w:w="18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2 дня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55B3D" w:rsidRPr="002F7E31" w:rsidTr="00EA3A8A">
        <w:trPr>
          <w:trHeight w:val="68"/>
        </w:trPr>
        <w:tc>
          <w:tcPr>
            <w:tcW w:w="1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3 и более дня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55B3D" w:rsidRPr="002F7E31" w:rsidTr="00EA3A8A"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Конкретность и социальная значимость ожидаемых результатов форума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55B3D" w:rsidRPr="002F7E31" w:rsidTr="00EA3A8A">
        <w:tc>
          <w:tcPr>
            <w:tcW w:w="18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описаны общими фразами (не измеряются количественными показателями)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55B3D" w:rsidRPr="002F7E31" w:rsidTr="00EA3A8A">
        <w:tc>
          <w:tcPr>
            <w:tcW w:w="1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Описаны конкретные и социально значимые ожидаемые результаты (измеряемые количественными показателями)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55B3D" w:rsidRPr="002F7E31" w:rsidTr="00EA3A8A"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участников форума после его завершения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tabs>
                <w:tab w:val="left" w:pos="2991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указана информация о сопровождении участников форума после его завершения, </w:t>
            </w:r>
          </w:p>
          <w:p w:rsidR="00855B3D" w:rsidRPr="002F7E31" w:rsidRDefault="00855B3D" w:rsidP="00EA3A8A">
            <w:pPr>
              <w:tabs>
                <w:tab w:val="left" w:pos="2991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указаны общественные объединения, </w:t>
            </w:r>
          </w:p>
          <w:p w:rsidR="00855B3D" w:rsidRPr="002F7E31" w:rsidRDefault="00855B3D" w:rsidP="00EA3A8A">
            <w:pPr>
              <w:tabs>
                <w:tab w:val="left" w:pos="2991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в которые смогут вступить участники форума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55B3D" w:rsidRPr="002F7E31" w:rsidTr="00EA3A8A">
        <w:tc>
          <w:tcPr>
            <w:tcW w:w="18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Указаны только общественные объединения, </w:t>
            </w:r>
          </w:p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в которые смогут вступить участники форума после его завершения, или только информационное сопровождение участников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55B3D" w:rsidRPr="002F7E31" w:rsidTr="00EA3A8A">
        <w:tc>
          <w:tcPr>
            <w:tcW w:w="18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Указаны общественные объединения, </w:t>
            </w: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которые смогут вступить участники форума после его завершения, и информационное сопровождение участников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55B3D" w:rsidRPr="002F7E31" w:rsidTr="00EA3A8A">
        <w:tc>
          <w:tcPr>
            <w:tcW w:w="1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Указаны общественные объединения, </w:t>
            </w: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которые смогут вступить участники форума после его завершения, информационное </w:t>
            </w:r>
          </w:p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иное сопровождение участников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55B3D" w:rsidRPr="002F7E31" w:rsidTr="00EA3A8A"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Готовность использовать методические рекомендации </w:t>
            </w:r>
          </w:p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по проведению форума, предложенные министерством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Готовность использовать методические рекомендации по проведению форума, предложенные министерством, </w:t>
            </w:r>
          </w:p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не подтверждена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55B3D" w:rsidRPr="002F7E31" w:rsidTr="00EA3A8A">
        <w:tc>
          <w:tcPr>
            <w:tcW w:w="1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Подтверждена готовность использовать методические рекомендации </w:t>
            </w:r>
          </w:p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по проведению форума, предложенные министерством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55B3D" w:rsidRPr="002F7E31" w:rsidTr="00EA3A8A">
        <w:tc>
          <w:tcPr>
            <w:tcW w:w="182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Наличие партнеров форума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Партнеры форума отсутствуют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55B3D" w:rsidRPr="002F7E31" w:rsidTr="00EA3A8A">
        <w:tc>
          <w:tcPr>
            <w:tcW w:w="18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Указаны партнеры форума из числа государственных и муниципальных организаций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55B3D" w:rsidRPr="002F7E31" w:rsidTr="00EA3A8A">
        <w:tc>
          <w:tcPr>
            <w:tcW w:w="1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Указаны партнеры форума из числа государственных, муниципальных организаций, иных организаций </w:t>
            </w: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общественных объединений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55B3D" w:rsidRPr="002F7E31" w:rsidTr="00EA3A8A"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описание организации работы форума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Описание отсутствует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55B3D" w:rsidRPr="002F7E31" w:rsidTr="00EA3A8A">
        <w:tc>
          <w:tcPr>
            <w:tcW w:w="1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Частичное описание организации работы форума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55B3D" w:rsidRPr="002F7E31" w:rsidTr="00EA3A8A">
        <w:tc>
          <w:tcPr>
            <w:tcW w:w="1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форума описана </w:t>
            </w: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полном объеме, учтены все необходимые направления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55B3D" w:rsidRPr="002F7E31" w:rsidTr="00EA3A8A"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Творческий подход </w:t>
            </w:r>
          </w:p>
          <w:p w:rsidR="00855B3D" w:rsidRPr="002F7E31" w:rsidRDefault="00855B3D" w:rsidP="00EA3A8A">
            <w:pPr>
              <w:tabs>
                <w:tab w:val="left" w:pos="237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к подготовке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и проведению мероприятия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55B3D" w:rsidRPr="002F7E31" w:rsidTr="00EA3A8A">
        <w:tc>
          <w:tcPr>
            <w:tcW w:w="1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Присутствует, при этом использованы различные творческие методы </w:t>
            </w: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подготовке и проведению форума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55B3D" w:rsidRPr="002F7E31" w:rsidTr="00EA3A8A">
        <w:tc>
          <w:tcPr>
            <w:tcW w:w="1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Присутствует, при этом использованы различные творческие методы </w:t>
            </w: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инновационные подходы </w:t>
            </w: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подготовке и проведению форума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55B3D" w:rsidRPr="002F7E31" w:rsidRDefault="00855B3D" w:rsidP="00855B3D">
      <w:pPr>
        <w:spacing w:after="0" w:line="240" w:lineRule="auto"/>
        <w:ind w:left="311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55B3D" w:rsidRPr="002F7E31" w:rsidRDefault="00855B3D" w:rsidP="00855B3D">
      <w:pPr>
        <w:spacing w:after="0" w:line="240" w:lineRule="auto"/>
        <w:ind w:left="311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55B3D" w:rsidRDefault="00855B3D" w:rsidP="00855B3D">
      <w:pPr>
        <w:spacing w:after="0" w:line="240" w:lineRule="auto"/>
        <w:ind w:left="3119" w:firstLine="0"/>
        <w:jc w:val="center"/>
        <w:rPr>
          <w:rFonts w:ascii="Times New Roman" w:hAnsi="Times New Roman"/>
          <w:color w:val="000000"/>
          <w:sz w:val="28"/>
          <w:szCs w:val="28"/>
        </w:rPr>
        <w:sectPr w:rsidR="00855B3D" w:rsidSect="00855B3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55B3D" w:rsidRPr="002F7E31" w:rsidRDefault="00855B3D" w:rsidP="00855B3D">
      <w:pPr>
        <w:spacing w:after="0" w:line="240" w:lineRule="auto"/>
        <w:ind w:left="3119" w:firstLine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2" w:name="_GoBack"/>
      <w:bookmarkEnd w:id="12"/>
      <w:r w:rsidRPr="002F7E31">
        <w:rPr>
          <w:rFonts w:ascii="Times New Roman" w:hAnsi="Times New Roman"/>
          <w:color w:val="000000"/>
          <w:sz w:val="28"/>
          <w:szCs w:val="28"/>
        </w:rPr>
        <w:lastRenderedPageBreak/>
        <w:t>ПРИЛОЖЕНИЕ № 3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left="3119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к Положению о порядке проведения конкурса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среди муниципальных районов, муниципальных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left="3119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округов, городских округов, городских и сельских поселений Архангельской области на право получения субсидии на проведение муниципальных молодежных форумов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left="311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/>
          <w:color w:val="000000"/>
          <w:sz w:val="24"/>
          <w:szCs w:val="28"/>
        </w:rPr>
      </w:pPr>
      <w:r w:rsidRPr="002F7E31">
        <w:rPr>
          <w:rFonts w:ascii="Courier New" w:hAnsi="Courier New" w:cs="Courier New"/>
          <w:color w:val="000000"/>
          <w:sz w:val="18"/>
          <w:szCs w:val="20"/>
        </w:rPr>
        <w:t xml:space="preserve">                                                                    </w:t>
      </w:r>
      <w:r w:rsidRPr="002F7E31">
        <w:rPr>
          <w:rFonts w:ascii="Times New Roman" w:hAnsi="Times New Roman"/>
          <w:color w:val="000000"/>
          <w:sz w:val="24"/>
          <w:szCs w:val="28"/>
        </w:rPr>
        <w:t xml:space="preserve">(ф о р </w:t>
      </w:r>
      <w:proofErr w:type="gramStart"/>
      <w:r w:rsidRPr="002F7E31">
        <w:rPr>
          <w:rFonts w:ascii="Times New Roman" w:hAnsi="Times New Roman"/>
          <w:color w:val="000000"/>
          <w:sz w:val="24"/>
          <w:szCs w:val="28"/>
        </w:rPr>
        <w:t>м</w:t>
      </w:r>
      <w:proofErr w:type="gramEnd"/>
      <w:r w:rsidRPr="002F7E31">
        <w:rPr>
          <w:rFonts w:ascii="Times New Roman" w:hAnsi="Times New Roman"/>
          <w:color w:val="000000"/>
          <w:sz w:val="24"/>
          <w:szCs w:val="28"/>
        </w:rPr>
        <w:t xml:space="preserve"> а)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bookmarkStart w:id="13" w:name="Par671"/>
      <w:bookmarkEnd w:id="13"/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18"/>
          <w:szCs w:val="28"/>
        </w:rPr>
      </w:pP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</w:rPr>
        <w:t>ОЦЕНОЧНЫЙ ЛИСТ</w:t>
      </w:r>
    </w:p>
    <w:p w:rsidR="00855B3D" w:rsidRPr="002F7E31" w:rsidRDefault="00855B3D" w:rsidP="00855B3D">
      <w:pPr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</w:rPr>
        <w:t xml:space="preserve">заявок на участие в конкурсе среди муниципальных районов, муниципальных округов, городских округов, городских и сельских поселений Архангельской области на право получения субсидии </w:t>
      </w:r>
    </w:p>
    <w:p w:rsidR="00855B3D" w:rsidRPr="002F7E31" w:rsidRDefault="00855B3D" w:rsidP="00855B3D">
      <w:pPr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</w:rPr>
        <w:t>на проведение муниципальных молодежных форумов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Фамилия, имя, отчество (при наличии) члена экспертного совета: __________________________________________________________________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9"/>
        <w:gridCol w:w="7190"/>
        <w:gridCol w:w="1256"/>
      </w:tblGrid>
      <w:tr w:rsidR="00855B3D" w:rsidRPr="002F7E31" w:rsidTr="00EA3A8A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муниципального района, муниципального округа, городского округа, городского или сельского поселения Архангельской области − участника конкурса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Оценка заявки</w:t>
            </w:r>
          </w:p>
        </w:tc>
      </w:tr>
      <w:tr w:rsidR="00855B3D" w:rsidRPr="002F7E31" w:rsidTr="00EA3A8A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B3D" w:rsidRPr="002F7E31" w:rsidTr="00EA3A8A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B3D" w:rsidRPr="002F7E31" w:rsidTr="00EA3A8A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B3D" w:rsidRPr="002F7E31" w:rsidTr="00EA3A8A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B3D" w:rsidRPr="002F7E31" w:rsidTr="00EA3A8A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B3D" w:rsidRPr="002F7E31" w:rsidTr="00EA3A8A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B3D" w:rsidRPr="002F7E31" w:rsidTr="00EA3A8A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B3D" w:rsidRPr="002F7E31" w:rsidRDefault="00855B3D" w:rsidP="00EA3A8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Член конкурсной комиссии ________________   ______________________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color w:val="000000"/>
          <w:szCs w:val="28"/>
        </w:rPr>
      </w:pPr>
      <w:r w:rsidRPr="002F7E31">
        <w:rPr>
          <w:rFonts w:ascii="Times New Roman" w:hAnsi="Times New Roman"/>
          <w:color w:val="000000"/>
          <w:szCs w:val="28"/>
        </w:rPr>
        <w:t xml:space="preserve">                                                                           (</w:t>
      </w:r>
      <w:proofErr w:type="gramStart"/>
      <w:r w:rsidRPr="002F7E31">
        <w:rPr>
          <w:rFonts w:ascii="Times New Roman" w:hAnsi="Times New Roman"/>
          <w:color w:val="000000"/>
          <w:szCs w:val="28"/>
        </w:rPr>
        <w:t xml:space="preserve">подпись)   </w:t>
      </w:r>
      <w:proofErr w:type="gramEnd"/>
      <w:r w:rsidRPr="002F7E31">
        <w:rPr>
          <w:rFonts w:ascii="Times New Roman" w:hAnsi="Times New Roman"/>
          <w:color w:val="000000"/>
          <w:szCs w:val="28"/>
        </w:rPr>
        <w:t xml:space="preserve">                   (расшифровка подписи)</w:t>
      </w:r>
    </w:p>
    <w:p w:rsidR="00855B3D" w:rsidRPr="002F7E31" w:rsidRDefault="00855B3D" w:rsidP="00855B3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 ______________</w:t>
      </w:r>
    </w:p>
    <w:p w:rsidR="006816FE" w:rsidRDefault="00855B3D" w:rsidP="00855B3D">
      <w:r w:rsidRPr="002F7E31">
        <w:rPr>
          <w:rFonts w:ascii="Times New Roman" w:hAnsi="Times New Roman"/>
          <w:color w:val="000000"/>
          <w:sz w:val="20"/>
          <w:szCs w:val="28"/>
        </w:rPr>
        <w:t xml:space="preserve">              (дата)</w:t>
      </w:r>
    </w:p>
    <w:sectPr w:rsidR="006816FE" w:rsidSect="00855B3D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93C" w:rsidRDefault="009E193C" w:rsidP="00855B3D">
      <w:pPr>
        <w:spacing w:after="0" w:line="240" w:lineRule="auto"/>
      </w:pPr>
      <w:r>
        <w:separator/>
      </w:r>
    </w:p>
  </w:endnote>
  <w:endnote w:type="continuationSeparator" w:id="0">
    <w:p w:rsidR="009E193C" w:rsidRDefault="009E193C" w:rsidP="0085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93C" w:rsidRDefault="009E193C" w:rsidP="00855B3D">
      <w:pPr>
        <w:spacing w:after="0" w:line="240" w:lineRule="auto"/>
      </w:pPr>
      <w:r>
        <w:separator/>
      </w:r>
    </w:p>
  </w:footnote>
  <w:footnote w:type="continuationSeparator" w:id="0">
    <w:p w:rsidR="009E193C" w:rsidRDefault="009E193C" w:rsidP="0085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64" w:rsidRPr="00C47DC8" w:rsidRDefault="009E193C" w:rsidP="009A4148">
    <w:pPr>
      <w:pStyle w:val="a3"/>
      <w:ind w:firstLine="0"/>
      <w:jc w:val="center"/>
      <w:rPr>
        <w:rFonts w:ascii="Times New Roman" w:hAnsi="Times New Roman"/>
        <w:sz w:val="24"/>
        <w:szCs w:val="24"/>
      </w:rPr>
    </w:pPr>
    <w:r w:rsidRPr="00C47DC8">
      <w:rPr>
        <w:rFonts w:ascii="Times New Roman" w:hAnsi="Times New Roman"/>
        <w:sz w:val="24"/>
        <w:szCs w:val="24"/>
      </w:rPr>
      <w:fldChar w:fldCharType="begin"/>
    </w:r>
    <w:r w:rsidRPr="00C47DC8">
      <w:rPr>
        <w:rFonts w:ascii="Times New Roman" w:hAnsi="Times New Roman"/>
        <w:sz w:val="24"/>
        <w:szCs w:val="24"/>
      </w:rPr>
      <w:instrText>PAGE   \* MERGEFORMAT</w:instrText>
    </w:r>
    <w:r w:rsidRPr="00C47DC8">
      <w:rPr>
        <w:rFonts w:ascii="Times New Roman" w:hAnsi="Times New Roman"/>
        <w:sz w:val="24"/>
        <w:szCs w:val="24"/>
      </w:rPr>
      <w:fldChar w:fldCharType="separate"/>
    </w:r>
    <w:r w:rsidR="00855B3D" w:rsidRPr="00855B3D">
      <w:rPr>
        <w:rFonts w:ascii="Times New Roman" w:hAnsi="Times New Roman"/>
        <w:noProof/>
        <w:sz w:val="24"/>
        <w:szCs w:val="24"/>
        <w:lang w:val="ru-RU"/>
      </w:rPr>
      <w:t>2</w:t>
    </w:r>
    <w:r w:rsidRPr="00C47DC8">
      <w:rPr>
        <w:rFonts w:ascii="Times New Roman" w:hAnsi="Times New Roman"/>
        <w:sz w:val="24"/>
        <w:szCs w:val="24"/>
      </w:rPr>
      <w:fldChar w:fldCharType="end"/>
    </w:r>
  </w:p>
  <w:p w:rsidR="00474664" w:rsidRDefault="009E19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3D"/>
    <w:rsid w:val="002C61ED"/>
    <w:rsid w:val="007B4609"/>
    <w:rsid w:val="00847A01"/>
    <w:rsid w:val="00855B3D"/>
    <w:rsid w:val="00916791"/>
    <w:rsid w:val="009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CA0AA-1289-4020-AF7F-A6D73620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3D"/>
    <w:pPr>
      <w:spacing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5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5B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5B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55B3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855B3D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5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B3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19A0D6AE260F84630087DE108D128D1E771E2D21A7F81EA20834E80667B1833BCF4E74180AB1756DFA80FE7A01DDB8E823A7193D6455954B80B15AnFL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19A0D6AE260F84630087DE108D128D1E771E2D21A7FD1CA10A34E80667B1833BCF4E74180AB1756AFF85FA7001DDB8E823A7193D6455954B80B15AnFL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19A0D6AE260F84630087DE108D128D1E771E2D21A7FD1CA10A34E80667B1833BCF4E74180AB1756BF886F97901DDB8E823A7193D6455954B80B15AnFLC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3875</Words>
  <Characters>22091</Characters>
  <Application>Microsoft Office Word</Application>
  <DocSecurity>0</DocSecurity>
  <Lines>184</Lines>
  <Paragraphs>51</Paragraphs>
  <ScaleCrop>false</ScaleCrop>
  <Company>Microsoft</Company>
  <LinksUpToDate>false</LinksUpToDate>
  <CharactersWithSpaces>25915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 Татьяна Викторовна</dc:creator>
  <cp:keywords/>
  <dc:description/>
  <cp:lastModifiedBy>Косенкова Татьяна Викторовна</cp:lastModifiedBy>
  <cp:revision>1</cp:revision>
  <dcterms:created xsi:type="dcterms:W3CDTF">2021-05-04T11:49:00Z</dcterms:created>
  <dcterms:modified xsi:type="dcterms:W3CDTF">2021-05-04T11:52:00Z</dcterms:modified>
</cp:coreProperties>
</file>